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CD0F9" w14:textId="77777777" w:rsidR="009A01AF" w:rsidRPr="009A01AF" w:rsidRDefault="004028D8" w:rsidP="0034497E">
      <w:pPr>
        <w:pStyle w:val="Heading1"/>
        <w:rPr>
          <w:lang w:val="en-US"/>
        </w:rPr>
      </w:pPr>
      <w:bookmarkStart w:id="0" w:name="_Toc13819789"/>
      <w:bookmarkStart w:id="1" w:name="_Toc13823191"/>
      <w:bookmarkStart w:id="2" w:name="_Toc14963752"/>
      <w:bookmarkStart w:id="3" w:name="_Toc14966150"/>
      <w:bookmarkStart w:id="4" w:name="_Toc14966199"/>
      <w:bookmarkStart w:id="5" w:name="_Toc15075289"/>
      <w:r>
        <w:t>Public Notice</w:t>
      </w:r>
      <w:bookmarkEnd w:id="0"/>
      <w:bookmarkEnd w:id="1"/>
      <w:bookmarkEnd w:id="2"/>
      <w:bookmarkEnd w:id="3"/>
      <w:bookmarkEnd w:id="4"/>
      <w:bookmarkEnd w:id="5"/>
    </w:p>
    <w:p w14:paraId="126AE19E" w14:textId="4BE9BA76" w:rsidR="002C54FE" w:rsidRDefault="000D0AB1" w:rsidP="133F5673">
      <w:pPr>
        <w:pStyle w:val="Heading1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bookmarkStart w:id="6" w:name="_Toc13819790"/>
      <w:bookmarkStart w:id="7" w:name="_Toc13823192"/>
      <w:bookmarkStart w:id="8" w:name="_Toc14963753"/>
      <w:bookmarkStart w:id="9" w:name="_Toc14966151"/>
      <w:bookmarkStart w:id="10" w:name="_Toc14966200"/>
      <w:bookmarkStart w:id="11" w:name="_Toc15075290"/>
      <w:r>
        <w:rPr>
          <w:rFonts w:asciiTheme="minorHAnsi" w:eastAsiaTheme="minorEastAsia" w:hAnsiTheme="minorHAnsi" w:cstheme="minorBidi"/>
          <w:color w:val="auto"/>
          <w:sz w:val="22"/>
          <w:szCs w:val="22"/>
        </w:rPr>
        <w:t>Trial Islands Lightstation – Transformer Replacement</w:t>
      </w:r>
    </w:p>
    <w:p w14:paraId="335C7BEF" w14:textId="77777777" w:rsidR="007D00B7" w:rsidRDefault="007D00B7" w:rsidP="007D00B7">
      <w:pPr>
        <w:pStyle w:val="Heading1"/>
        <w:spacing w:before="0" w:line="240" w:lineRule="auto"/>
        <w:rPr>
          <w:lang w:val="en-US"/>
        </w:rPr>
      </w:pPr>
    </w:p>
    <w:p w14:paraId="13B8293A" w14:textId="365D8CD4" w:rsidR="007D00B7" w:rsidRPr="007E7E55" w:rsidRDefault="004028D8" w:rsidP="007E7E55">
      <w:pPr>
        <w:pStyle w:val="Heading1"/>
        <w:spacing w:before="0" w:line="240" w:lineRule="auto"/>
        <w:rPr>
          <w:lang w:val="en-US"/>
        </w:rPr>
      </w:pPr>
      <w:r>
        <w:t>Public Comments Invited</w:t>
      </w:r>
      <w:bookmarkEnd w:id="6"/>
      <w:bookmarkEnd w:id="7"/>
      <w:bookmarkEnd w:id="8"/>
      <w:bookmarkEnd w:id="9"/>
      <w:bookmarkEnd w:id="10"/>
      <w:bookmarkEnd w:id="11"/>
    </w:p>
    <w:p w14:paraId="7A711633" w14:textId="53AC8EFB" w:rsidR="007D00B7" w:rsidRDefault="00396D7E" w:rsidP="133F5673">
      <w:pPr>
        <w:spacing w:after="0" w:line="360" w:lineRule="auto"/>
        <w:rPr>
          <w:rFonts w:asciiTheme="minorHAnsi" w:hAnsiTheme="minorHAnsi" w:cstheme="minorBidi"/>
          <w:b/>
          <w:bCs/>
          <w:lang w:val="en-US"/>
        </w:rPr>
      </w:pPr>
      <w:r>
        <w:rPr>
          <w:rFonts w:asciiTheme="minorHAnsi" w:hAnsiTheme="minorHAnsi" w:cstheme="minorBidi"/>
          <w:b/>
          <w:bCs/>
        </w:rPr>
        <w:t xml:space="preserve">June </w:t>
      </w:r>
      <w:r w:rsidR="008005F0">
        <w:rPr>
          <w:rFonts w:asciiTheme="minorHAnsi" w:hAnsiTheme="minorHAnsi" w:cstheme="minorBidi"/>
          <w:b/>
          <w:bCs/>
        </w:rPr>
        <w:t>2</w:t>
      </w:r>
      <w:r w:rsidR="005F4CBD">
        <w:rPr>
          <w:rFonts w:asciiTheme="minorHAnsi" w:hAnsiTheme="minorHAnsi" w:cstheme="minorBidi"/>
          <w:b/>
          <w:bCs/>
        </w:rPr>
        <w:t>2</w:t>
      </w:r>
      <w:r>
        <w:rPr>
          <w:rFonts w:asciiTheme="minorHAnsi" w:hAnsiTheme="minorHAnsi" w:cstheme="minorBidi"/>
          <w:b/>
          <w:bCs/>
        </w:rPr>
        <w:t>,</w:t>
      </w:r>
      <w:r w:rsidR="000D0AB1">
        <w:rPr>
          <w:rFonts w:asciiTheme="minorHAnsi" w:hAnsiTheme="minorHAnsi" w:cstheme="minorBidi"/>
          <w:b/>
          <w:bCs/>
        </w:rPr>
        <w:t xml:space="preserve"> 2023</w:t>
      </w:r>
      <w:r w:rsidR="00654894" w:rsidRPr="0BEFAA67">
        <w:rPr>
          <w:rFonts w:asciiTheme="minorHAnsi" w:hAnsiTheme="minorHAnsi" w:cstheme="minorBidi"/>
        </w:rPr>
        <w:t xml:space="preserve"> </w:t>
      </w:r>
      <w:r w:rsidR="001E3CED" w:rsidRPr="0BEFAA67">
        <w:rPr>
          <w:rFonts w:asciiTheme="minorHAnsi" w:hAnsiTheme="minorHAnsi" w:cstheme="minorBidi"/>
        </w:rPr>
        <w:t xml:space="preserve">- </w:t>
      </w:r>
      <w:r w:rsidR="007D00B7" w:rsidRPr="0BEFAA67">
        <w:rPr>
          <w:rFonts w:asciiTheme="minorHAnsi" w:hAnsiTheme="minorHAnsi" w:cstheme="minorBidi"/>
        </w:rPr>
        <w:t>The Fisheries and Oceans Canada</w:t>
      </w:r>
      <w:r w:rsidR="001B3771">
        <w:rPr>
          <w:rFonts w:asciiTheme="minorHAnsi" w:hAnsiTheme="minorHAnsi" w:cstheme="minorBidi"/>
        </w:rPr>
        <w:t xml:space="preserve"> and Environment and Climate Change Canada</w:t>
      </w:r>
      <w:r w:rsidR="007D00B7" w:rsidRPr="0BEFAA67">
        <w:rPr>
          <w:rFonts w:asciiTheme="minorHAnsi" w:hAnsiTheme="minorHAnsi" w:cstheme="minorBidi"/>
        </w:rPr>
        <w:t xml:space="preserve"> must decide whether the</w:t>
      </w:r>
      <w:r w:rsidR="000D0AB1">
        <w:rPr>
          <w:rFonts w:asciiTheme="minorHAnsi" w:hAnsiTheme="minorHAnsi" w:cstheme="minorBidi"/>
        </w:rPr>
        <w:t xml:space="preserve"> transformer replacement project</w:t>
      </w:r>
      <w:r w:rsidR="007D00B7" w:rsidRPr="0BEFAA67">
        <w:rPr>
          <w:rFonts w:asciiTheme="minorHAnsi" w:hAnsiTheme="minorHAnsi" w:cstheme="minorBidi"/>
        </w:rPr>
        <w:t>, located a</w:t>
      </w:r>
      <w:r w:rsidR="00B7461C" w:rsidRPr="0BEFAA67">
        <w:rPr>
          <w:rFonts w:asciiTheme="minorHAnsi" w:hAnsiTheme="minorHAnsi" w:cstheme="minorBidi"/>
        </w:rPr>
        <w:t>t</w:t>
      </w:r>
      <w:r w:rsidR="00500C71" w:rsidRPr="0BEFAA67">
        <w:rPr>
          <w:rFonts w:asciiTheme="minorHAnsi" w:hAnsiTheme="minorHAnsi" w:cstheme="minorBidi"/>
        </w:rPr>
        <w:t xml:space="preserve"> </w:t>
      </w:r>
      <w:r w:rsidR="000D0AB1">
        <w:rPr>
          <w:rFonts w:asciiTheme="minorHAnsi" w:hAnsiTheme="minorHAnsi" w:cstheme="minorBidi"/>
        </w:rPr>
        <w:t>Trial Islands Lightstation, off the south coast</w:t>
      </w:r>
      <w:r w:rsidR="000663A5" w:rsidRPr="0BEFAA67">
        <w:rPr>
          <w:rFonts w:asciiTheme="minorHAnsi" w:hAnsiTheme="minorHAnsi" w:cstheme="minorBidi"/>
        </w:rPr>
        <w:t xml:space="preserve"> of Vancouver Island, BC</w:t>
      </w:r>
      <w:r w:rsidR="6B4F2055" w:rsidRPr="0BEFAA67">
        <w:rPr>
          <w:rFonts w:asciiTheme="minorHAnsi" w:hAnsiTheme="minorHAnsi" w:cstheme="minorBidi"/>
        </w:rPr>
        <w:t>,</w:t>
      </w:r>
      <w:r w:rsidR="00B7461C" w:rsidRPr="0BEFAA67">
        <w:rPr>
          <w:rFonts w:asciiTheme="minorHAnsi" w:hAnsiTheme="minorHAnsi" w:cstheme="minorBidi"/>
        </w:rPr>
        <w:t xml:space="preserve"> </w:t>
      </w:r>
      <w:r w:rsidR="007D00B7" w:rsidRPr="0BEFAA67">
        <w:rPr>
          <w:rFonts w:asciiTheme="minorHAnsi" w:hAnsiTheme="minorHAnsi" w:cstheme="minorBidi"/>
        </w:rPr>
        <w:t xml:space="preserve">is likely to cause significant adverse </w:t>
      </w:r>
      <w:r w:rsidR="25F49C48" w:rsidRPr="0BEFAA67">
        <w:rPr>
          <w:rFonts w:asciiTheme="minorHAnsi" w:hAnsiTheme="minorHAnsi" w:cstheme="minorBidi"/>
        </w:rPr>
        <w:t xml:space="preserve">environmental </w:t>
      </w:r>
      <w:r w:rsidR="007D00B7" w:rsidRPr="0BEFAA67">
        <w:rPr>
          <w:rFonts w:asciiTheme="minorHAnsi" w:hAnsiTheme="minorHAnsi" w:cstheme="minorBidi"/>
        </w:rPr>
        <w:t xml:space="preserve">effects. </w:t>
      </w:r>
    </w:p>
    <w:p w14:paraId="0A3CC660" w14:textId="77777777" w:rsidR="007D00B7" w:rsidRDefault="007D00B7" w:rsidP="133F5673">
      <w:pPr>
        <w:spacing w:after="0" w:line="360" w:lineRule="auto"/>
        <w:rPr>
          <w:rFonts w:asciiTheme="minorHAnsi" w:hAnsiTheme="minorHAnsi" w:cstheme="minorBidi"/>
          <w:b/>
          <w:bCs/>
          <w:lang w:val="en-US"/>
        </w:rPr>
      </w:pPr>
    </w:p>
    <w:p w14:paraId="393537C4" w14:textId="0EB7235F" w:rsidR="004028D8" w:rsidRPr="007D00B7" w:rsidRDefault="004028D8" w:rsidP="133F5673">
      <w:pPr>
        <w:spacing w:after="0" w:line="360" w:lineRule="auto"/>
        <w:rPr>
          <w:rFonts w:asciiTheme="minorHAnsi" w:hAnsiTheme="minorHAnsi" w:cstheme="minorBidi"/>
          <w:b/>
          <w:bCs/>
          <w:lang w:val="en-US"/>
        </w:rPr>
      </w:pPr>
      <w:r w:rsidRPr="133F5673">
        <w:rPr>
          <w:rFonts w:asciiTheme="minorHAnsi" w:hAnsiTheme="minorHAnsi" w:cstheme="minorBidi"/>
        </w:rPr>
        <w:t>To help inform this decision, Fisheries and Oceans Canada</w:t>
      </w:r>
      <w:r w:rsidR="001B3771">
        <w:rPr>
          <w:rFonts w:asciiTheme="minorHAnsi" w:hAnsiTheme="minorHAnsi" w:cstheme="minorBidi"/>
        </w:rPr>
        <w:t xml:space="preserve"> and Environment and Climate Change Canada</w:t>
      </w:r>
      <w:r w:rsidRPr="133F5673">
        <w:rPr>
          <w:rFonts w:asciiTheme="minorHAnsi" w:hAnsiTheme="minorHAnsi" w:cstheme="minorBidi"/>
        </w:rPr>
        <w:t xml:space="preserve"> </w:t>
      </w:r>
      <w:r w:rsidR="001B3771">
        <w:rPr>
          <w:rFonts w:asciiTheme="minorHAnsi" w:hAnsiTheme="minorHAnsi" w:cstheme="minorBidi"/>
        </w:rPr>
        <w:t>are</w:t>
      </w:r>
      <w:r w:rsidRPr="133F5673">
        <w:rPr>
          <w:rFonts w:asciiTheme="minorHAnsi" w:hAnsiTheme="minorHAnsi" w:cstheme="minorBidi"/>
        </w:rPr>
        <w:t xml:space="preserve"> inviting comments from the public on the project and its potential effects on the environment. All comments received will be consi</w:t>
      </w:r>
      <w:r w:rsidR="0034497E" w:rsidRPr="133F5673">
        <w:rPr>
          <w:rFonts w:asciiTheme="minorHAnsi" w:hAnsiTheme="minorHAnsi" w:cstheme="minorBidi"/>
        </w:rPr>
        <w:t xml:space="preserve">dered public. </w:t>
      </w:r>
      <w:r w:rsidRPr="133F5673">
        <w:rPr>
          <w:rFonts w:asciiTheme="minorHAnsi" w:hAnsiTheme="minorHAnsi" w:cstheme="minorBidi"/>
        </w:rPr>
        <w:t xml:space="preserve">For more information, individuals should consult the </w:t>
      </w:r>
      <w:hyperlink r:id="rId10">
        <w:r w:rsidRPr="133F5673">
          <w:rPr>
            <w:rStyle w:val="Hyperlink"/>
            <w:rFonts w:asciiTheme="minorHAnsi" w:hAnsiTheme="minorHAnsi" w:cstheme="minorBidi"/>
          </w:rPr>
          <w:t>Privacy Notice</w:t>
        </w:r>
      </w:hyperlink>
      <w:r w:rsidRPr="133F5673">
        <w:rPr>
          <w:rFonts w:asciiTheme="minorHAnsi" w:hAnsiTheme="minorHAnsi" w:cstheme="minorBidi"/>
        </w:rPr>
        <w:t xml:space="preserve"> on the Registry website.</w:t>
      </w:r>
    </w:p>
    <w:p w14:paraId="49A93B4F" w14:textId="0427A7CD" w:rsidR="001E3CED" w:rsidRDefault="004028D8" w:rsidP="133F5673">
      <w:pPr>
        <w:spacing w:after="0" w:line="360" w:lineRule="auto"/>
        <w:rPr>
          <w:rFonts w:asciiTheme="minorHAnsi" w:hAnsiTheme="minorHAnsi" w:cstheme="minorBidi"/>
          <w:lang w:val="en-US"/>
        </w:rPr>
      </w:pPr>
      <w:r w:rsidRPr="0BEFAA67">
        <w:rPr>
          <w:rFonts w:asciiTheme="minorHAnsi" w:hAnsiTheme="minorHAnsi" w:cstheme="minorBidi"/>
        </w:rPr>
        <w:t xml:space="preserve">Written comments must be submitted </w:t>
      </w:r>
      <w:r w:rsidR="00BC1FE5" w:rsidRPr="0BEFAA67">
        <w:rPr>
          <w:rFonts w:asciiTheme="minorHAnsi" w:hAnsiTheme="minorHAnsi" w:cstheme="minorBidi"/>
        </w:rPr>
        <w:t>by</w:t>
      </w:r>
      <w:r w:rsidR="00F468C2" w:rsidRPr="0BEFAA67">
        <w:rPr>
          <w:rFonts w:asciiTheme="minorHAnsi" w:hAnsiTheme="minorHAnsi" w:cstheme="minorBidi"/>
          <w:b/>
          <w:bCs/>
        </w:rPr>
        <w:t xml:space="preserve"> </w:t>
      </w:r>
      <w:r w:rsidR="000D0AB1" w:rsidRPr="002C39D6">
        <w:rPr>
          <w:rFonts w:asciiTheme="minorHAnsi" w:hAnsiTheme="minorHAnsi" w:cstheme="minorBidi"/>
          <w:b/>
          <w:bCs/>
        </w:rPr>
        <w:t>Ju</w:t>
      </w:r>
      <w:r w:rsidR="00396D7E">
        <w:rPr>
          <w:rFonts w:asciiTheme="minorHAnsi" w:hAnsiTheme="minorHAnsi" w:cstheme="minorBidi"/>
          <w:b/>
          <w:bCs/>
        </w:rPr>
        <w:t xml:space="preserve">ly </w:t>
      </w:r>
      <w:r w:rsidR="008005F0">
        <w:rPr>
          <w:rFonts w:asciiTheme="minorHAnsi" w:hAnsiTheme="minorHAnsi" w:cstheme="minorBidi"/>
          <w:b/>
          <w:bCs/>
        </w:rPr>
        <w:t>2</w:t>
      </w:r>
      <w:r w:rsidR="005F4CBD">
        <w:rPr>
          <w:rFonts w:asciiTheme="minorHAnsi" w:hAnsiTheme="minorHAnsi" w:cstheme="minorBidi"/>
          <w:b/>
          <w:bCs/>
        </w:rPr>
        <w:t>2</w:t>
      </w:r>
      <w:r w:rsidR="1DDC60C7" w:rsidRPr="002C39D6">
        <w:rPr>
          <w:rFonts w:asciiTheme="minorHAnsi" w:hAnsiTheme="minorHAnsi" w:cstheme="minorBidi"/>
          <w:b/>
          <w:bCs/>
        </w:rPr>
        <w:t>,</w:t>
      </w:r>
      <w:r w:rsidR="000D0AB1">
        <w:rPr>
          <w:rFonts w:asciiTheme="minorHAnsi" w:hAnsiTheme="minorHAnsi" w:cstheme="minorBidi"/>
          <w:b/>
          <w:bCs/>
        </w:rPr>
        <w:t xml:space="preserve"> 2023</w:t>
      </w:r>
      <w:r w:rsidR="00654894" w:rsidRPr="0BEFAA67">
        <w:rPr>
          <w:rFonts w:asciiTheme="minorHAnsi" w:hAnsiTheme="minorHAnsi" w:cstheme="minorBidi"/>
          <w:b/>
          <w:bCs/>
        </w:rPr>
        <w:t xml:space="preserve"> </w:t>
      </w:r>
      <w:r w:rsidRPr="0BEFAA67">
        <w:rPr>
          <w:rFonts w:asciiTheme="minorHAnsi" w:hAnsiTheme="minorHAnsi" w:cstheme="minorBidi"/>
        </w:rPr>
        <w:t>to:</w:t>
      </w:r>
    </w:p>
    <w:p w14:paraId="2C4993E4" w14:textId="77777777" w:rsidR="007D00B7" w:rsidRDefault="007D00B7" w:rsidP="133F5673">
      <w:pPr>
        <w:spacing w:after="0" w:line="360" w:lineRule="auto"/>
        <w:rPr>
          <w:rFonts w:asciiTheme="minorHAnsi" w:hAnsiTheme="minorHAnsi" w:cstheme="minorBidi"/>
          <w:lang w:val="en-US"/>
        </w:rPr>
      </w:pPr>
    </w:p>
    <w:p w14:paraId="159390B3" w14:textId="22FCAC8D" w:rsidR="007D00B7" w:rsidRPr="007D00B7" w:rsidRDefault="00B7461C" w:rsidP="133F5673">
      <w:pPr>
        <w:pStyle w:val="Heading1"/>
        <w:spacing w:before="0" w:line="360" w:lineRule="auto"/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</w:pPr>
      <w:r w:rsidRPr="133F5673">
        <w:rPr>
          <w:rFonts w:asciiTheme="minorHAnsi" w:eastAsiaTheme="minorEastAsia" w:hAnsiTheme="minorHAnsi" w:cstheme="minorBidi"/>
          <w:color w:val="auto"/>
          <w:sz w:val="22"/>
          <w:szCs w:val="22"/>
        </w:rPr>
        <w:t>Emily Sapsford, Project Engineer</w:t>
      </w:r>
    </w:p>
    <w:p w14:paraId="5922D634" w14:textId="77777777" w:rsidR="007D00B7" w:rsidRPr="007D00B7" w:rsidRDefault="007D00B7" w:rsidP="133F5673">
      <w:pPr>
        <w:pStyle w:val="Heading1"/>
        <w:spacing w:before="0" w:line="360" w:lineRule="auto"/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</w:pPr>
      <w:r w:rsidRPr="133F5673">
        <w:rPr>
          <w:rFonts w:asciiTheme="minorHAnsi" w:eastAsiaTheme="minorEastAsia" w:hAnsiTheme="minorHAnsi" w:cstheme="minorBidi"/>
          <w:color w:val="auto"/>
          <w:sz w:val="22"/>
          <w:szCs w:val="22"/>
        </w:rPr>
        <w:t>Fisheries and Oceans Canada, Real Property Technical Services, Pacific Region</w:t>
      </w:r>
    </w:p>
    <w:p w14:paraId="2880650E" w14:textId="65493C68" w:rsidR="007D00B7" w:rsidRPr="007D00B7" w:rsidRDefault="007D00B7" w:rsidP="133F5673">
      <w:pPr>
        <w:pStyle w:val="Heading1"/>
        <w:spacing w:before="0" w:line="360" w:lineRule="auto"/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</w:pPr>
      <w:r w:rsidRPr="133F5673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Email: </w:t>
      </w:r>
      <w:r w:rsidR="00B7461C" w:rsidRPr="133F5673">
        <w:rPr>
          <w:rFonts w:asciiTheme="minorHAnsi" w:eastAsiaTheme="minorEastAsia" w:hAnsiTheme="minorHAnsi" w:cstheme="minorBidi"/>
          <w:color w:val="auto"/>
          <w:sz w:val="22"/>
          <w:szCs w:val="22"/>
        </w:rPr>
        <w:t>Emily.Sapsford</w:t>
      </w:r>
      <w:r w:rsidRPr="133F5673">
        <w:rPr>
          <w:rFonts w:asciiTheme="minorHAnsi" w:eastAsiaTheme="minorEastAsia" w:hAnsiTheme="minorHAnsi" w:cstheme="minorBidi"/>
          <w:color w:val="auto"/>
          <w:sz w:val="22"/>
          <w:szCs w:val="22"/>
        </w:rPr>
        <w:t>@dfo-mpo.gc.ca</w:t>
      </w:r>
    </w:p>
    <w:p w14:paraId="60B18D98" w14:textId="0D6801AE" w:rsidR="007D00B7" w:rsidRPr="007D00B7" w:rsidRDefault="007D00B7" w:rsidP="133F5673">
      <w:pPr>
        <w:pStyle w:val="Heading1"/>
        <w:spacing w:before="0" w:line="360" w:lineRule="auto"/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</w:pPr>
      <w:r w:rsidRPr="133F5673">
        <w:rPr>
          <w:rFonts w:asciiTheme="minorHAnsi" w:eastAsiaTheme="minorEastAsia" w:hAnsiTheme="minorHAnsi" w:cstheme="minorBidi"/>
          <w:color w:val="auto"/>
          <w:sz w:val="22"/>
          <w:szCs w:val="22"/>
        </w:rPr>
        <w:t>Tel: (</w:t>
      </w:r>
      <w:r w:rsidR="00B7461C" w:rsidRPr="133F5673">
        <w:rPr>
          <w:rFonts w:asciiTheme="minorHAnsi" w:eastAsiaTheme="minorEastAsia" w:hAnsiTheme="minorHAnsi" w:cstheme="minorBidi"/>
          <w:color w:val="auto"/>
          <w:sz w:val="22"/>
          <w:szCs w:val="22"/>
        </w:rPr>
        <w:t>250</w:t>
      </w:r>
      <w:r w:rsidRPr="133F5673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) </w:t>
      </w:r>
      <w:r w:rsidR="00B7461C" w:rsidRPr="133F5673">
        <w:rPr>
          <w:rFonts w:asciiTheme="minorHAnsi" w:eastAsiaTheme="minorEastAsia" w:hAnsiTheme="minorHAnsi" w:cstheme="minorBidi"/>
          <w:color w:val="auto"/>
          <w:sz w:val="22"/>
          <w:szCs w:val="22"/>
        </w:rPr>
        <w:t>217-0323</w:t>
      </w:r>
    </w:p>
    <w:p w14:paraId="2744A10A" w14:textId="0553F887" w:rsidR="007D00B7" w:rsidRDefault="007D00B7" w:rsidP="133F5673">
      <w:pPr>
        <w:pStyle w:val="Heading1"/>
        <w:spacing w:before="0" w:line="360" w:lineRule="auto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 w:rsidRPr="133F5673">
        <w:rPr>
          <w:rFonts w:asciiTheme="minorHAnsi" w:eastAsiaTheme="minorEastAsia" w:hAnsiTheme="minorHAnsi" w:cstheme="minorBidi"/>
          <w:color w:val="auto"/>
          <w:sz w:val="22"/>
          <w:szCs w:val="22"/>
        </w:rPr>
        <w:t>2</w:t>
      </w:r>
      <w:r w:rsidR="002C39D6">
        <w:rPr>
          <w:rFonts w:asciiTheme="minorHAnsi" w:eastAsiaTheme="minorEastAsia" w:hAnsiTheme="minorHAnsi" w:cstheme="minorBidi"/>
          <w:color w:val="auto"/>
          <w:sz w:val="22"/>
          <w:szCs w:val="22"/>
        </w:rPr>
        <w:t>5 Huron Street</w:t>
      </w:r>
    </w:p>
    <w:p w14:paraId="0171F6B7" w14:textId="2195864A" w:rsidR="002C39D6" w:rsidRPr="002C39D6" w:rsidRDefault="002C39D6" w:rsidP="002C39D6">
      <w:pPr>
        <w:pStyle w:val="Heading1"/>
        <w:spacing w:before="0" w:line="360" w:lineRule="auto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 w:rsidRPr="002C39D6">
        <w:rPr>
          <w:rFonts w:asciiTheme="minorHAnsi" w:eastAsiaTheme="minorEastAsia" w:hAnsiTheme="minorHAnsi" w:cstheme="minorBidi"/>
          <w:color w:val="auto"/>
          <w:sz w:val="22"/>
          <w:szCs w:val="22"/>
        </w:rPr>
        <w:t>Victoria, BC</w:t>
      </w:r>
    </w:p>
    <w:p w14:paraId="004D9B0E" w14:textId="77882B5C" w:rsidR="002C39D6" w:rsidRPr="002C39D6" w:rsidRDefault="002C39D6" w:rsidP="002C39D6">
      <w:pPr>
        <w:pStyle w:val="Heading1"/>
        <w:spacing w:before="0" w:line="360" w:lineRule="auto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>
        <w:rPr>
          <w:rFonts w:asciiTheme="minorHAnsi" w:eastAsiaTheme="minorEastAsia" w:hAnsiTheme="minorHAnsi" w:cstheme="minorBidi"/>
          <w:color w:val="auto"/>
          <w:sz w:val="22"/>
          <w:szCs w:val="22"/>
        </w:rPr>
        <w:t>V8V 4Z9</w:t>
      </w:r>
    </w:p>
    <w:p w14:paraId="59AFE062" w14:textId="270575AA" w:rsidR="002C39D6" w:rsidRPr="002C39D6" w:rsidRDefault="002C39D6" w:rsidP="002C39D6">
      <w:pPr>
        <w:pStyle w:val="Heading1"/>
        <w:spacing w:before="0" w:line="360" w:lineRule="auto"/>
        <w:rPr>
          <w:rFonts w:asciiTheme="minorHAnsi" w:eastAsiaTheme="minorEastAsia" w:hAnsiTheme="minorHAnsi" w:cstheme="minorBidi"/>
          <w:color w:val="auto"/>
          <w:sz w:val="22"/>
          <w:szCs w:val="22"/>
        </w:rPr>
      </w:pPr>
    </w:p>
    <w:p w14:paraId="177FAFE3" w14:textId="39168036" w:rsidR="002C39D6" w:rsidRPr="002C39D6" w:rsidRDefault="002C39D6" w:rsidP="002C39D6">
      <w:pPr>
        <w:pStyle w:val="Heading1"/>
        <w:spacing w:before="0" w:line="360" w:lineRule="auto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 w:rsidRPr="002C39D6">
        <w:rPr>
          <w:rFonts w:asciiTheme="minorHAnsi" w:eastAsiaTheme="minorEastAsia" w:hAnsiTheme="minorHAnsi" w:cstheme="minorBidi"/>
          <w:color w:val="auto"/>
          <w:sz w:val="22"/>
          <w:szCs w:val="22"/>
        </w:rPr>
        <w:t>Eliza Gray</w:t>
      </w:r>
    </w:p>
    <w:p w14:paraId="2F416159" w14:textId="6D90F7A2" w:rsidR="002C39D6" w:rsidRPr="002C39D6" w:rsidRDefault="002C39D6" w:rsidP="002C39D6">
      <w:pPr>
        <w:pStyle w:val="Heading1"/>
        <w:spacing w:before="0" w:line="360" w:lineRule="auto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 w:rsidRPr="002C39D6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Fisheries and </w:t>
      </w:r>
      <w:r w:rsidRPr="008005F0">
        <w:rPr>
          <w:rFonts w:asciiTheme="minorHAnsi" w:eastAsiaTheme="minorEastAsia" w:hAnsiTheme="minorHAnsi" w:cstheme="minorBidi"/>
          <w:color w:val="auto"/>
          <w:sz w:val="22"/>
          <w:szCs w:val="22"/>
        </w:rPr>
        <w:t>Oceans Canad</w:t>
      </w:r>
      <w:r w:rsidR="00F15E22" w:rsidRPr="008005F0">
        <w:rPr>
          <w:rFonts w:asciiTheme="minorHAnsi" w:eastAsiaTheme="minorEastAsia" w:hAnsiTheme="minorHAnsi" w:cstheme="minorBidi"/>
          <w:color w:val="auto"/>
          <w:sz w:val="22"/>
          <w:szCs w:val="22"/>
        </w:rPr>
        <w:t>a</w:t>
      </w:r>
      <w:r w:rsidRPr="008005F0">
        <w:rPr>
          <w:rFonts w:asciiTheme="minorHAnsi" w:eastAsiaTheme="minorEastAsia" w:hAnsiTheme="minorHAnsi" w:cstheme="minorBidi"/>
          <w:color w:val="auto"/>
          <w:sz w:val="22"/>
          <w:szCs w:val="22"/>
        </w:rPr>
        <w:t>, Real</w:t>
      </w:r>
      <w:r w:rsidRPr="002C39D6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Property Technical Services, Pacific Region</w:t>
      </w:r>
    </w:p>
    <w:p w14:paraId="34ADD4F9" w14:textId="636C7EC0" w:rsidR="002C39D6" w:rsidRPr="002C39D6" w:rsidRDefault="002C39D6" w:rsidP="002C39D6">
      <w:pPr>
        <w:pStyle w:val="Heading1"/>
        <w:spacing w:before="0" w:line="360" w:lineRule="auto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 w:rsidRPr="002C39D6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Email: </w:t>
      </w:r>
      <w:hyperlink r:id="rId11" w:history="1">
        <w:r w:rsidRPr="002C39D6">
          <w:rPr>
            <w:rFonts w:asciiTheme="minorHAnsi" w:eastAsiaTheme="minorEastAsia" w:hAnsiTheme="minorHAnsi" w:cstheme="minorBidi"/>
            <w:color w:val="auto"/>
            <w:sz w:val="22"/>
            <w:szCs w:val="22"/>
          </w:rPr>
          <w:t>Eliza.Gray@dfo-mpo.gc.ca</w:t>
        </w:r>
      </w:hyperlink>
    </w:p>
    <w:p w14:paraId="6D70A445" w14:textId="62014B81" w:rsidR="002C39D6" w:rsidRPr="002C39D6" w:rsidRDefault="002C39D6" w:rsidP="002C39D6">
      <w:pPr>
        <w:pStyle w:val="Heading1"/>
        <w:spacing w:before="0" w:line="360" w:lineRule="auto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 w:rsidRPr="002C39D6">
        <w:rPr>
          <w:rFonts w:asciiTheme="minorHAnsi" w:eastAsiaTheme="minorEastAsia" w:hAnsiTheme="minorHAnsi" w:cstheme="minorBidi"/>
          <w:color w:val="auto"/>
          <w:sz w:val="22"/>
          <w:szCs w:val="22"/>
        </w:rPr>
        <w:t>Tel: (250) 634-0574</w:t>
      </w:r>
    </w:p>
    <w:p w14:paraId="62E65E77" w14:textId="31BCE89C" w:rsidR="002C39D6" w:rsidRPr="002C39D6" w:rsidRDefault="002C39D6" w:rsidP="002C39D6">
      <w:pPr>
        <w:pStyle w:val="Heading1"/>
        <w:spacing w:before="0" w:line="360" w:lineRule="auto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 w:rsidRPr="002C39D6">
        <w:rPr>
          <w:rFonts w:asciiTheme="minorHAnsi" w:eastAsiaTheme="minorEastAsia" w:hAnsiTheme="minorHAnsi" w:cstheme="minorBidi"/>
          <w:color w:val="auto"/>
          <w:sz w:val="22"/>
          <w:szCs w:val="22"/>
        </w:rPr>
        <w:t>25 Huron Street</w:t>
      </w:r>
    </w:p>
    <w:p w14:paraId="37348549" w14:textId="3DF450B9" w:rsidR="002C39D6" w:rsidRDefault="002C39D6" w:rsidP="002C39D6">
      <w:pPr>
        <w:pStyle w:val="Heading1"/>
        <w:spacing w:before="0" w:line="360" w:lineRule="auto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 w:rsidRPr="002C39D6">
        <w:rPr>
          <w:rFonts w:asciiTheme="minorHAnsi" w:eastAsiaTheme="minorEastAsia" w:hAnsiTheme="minorHAnsi" w:cstheme="minorBidi"/>
          <w:color w:val="auto"/>
          <w:sz w:val="22"/>
          <w:szCs w:val="22"/>
        </w:rPr>
        <w:t>Victoria, BC</w:t>
      </w:r>
    </w:p>
    <w:p w14:paraId="22101420" w14:textId="0F6DA8AA" w:rsidR="007D00B7" w:rsidRDefault="002C39D6" w:rsidP="002C39D6">
      <w:r w:rsidRPr="002C39D6">
        <w:rPr>
          <w:rFonts w:asciiTheme="minorHAnsi" w:eastAsiaTheme="minorEastAsia" w:hAnsiTheme="minorHAnsi" w:cstheme="minorBidi"/>
        </w:rPr>
        <w:t>V8V 4Z</w:t>
      </w:r>
      <w:r>
        <w:rPr>
          <w:rFonts w:asciiTheme="minorHAnsi" w:eastAsiaTheme="minorEastAsia" w:hAnsiTheme="minorHAnsi" w:cstheme="minorBidi"/>
        </w:rPr>
        <w:t>9</w:t>
      </w:r>
    </w:p>
    <w:p w14:paraId="3AC3A9B7" w14:textId="4CAC5E9E" w:rsidR="007D00B7" w:rsidRPr="007E7E55" w:rsidRDefault="00654894" w:rsidP="007E7E55">
      <w:pPr>
        <w:pStyle w:val="Heading1"/>
        <w:spacing w:before="0" w:line="240" w:lineRule="auto"/>
      </w:pPr>
      <w:r>
        <w:lastRenderedPageBreak/>
        <w:t>Assessment</w:t>
      </w:r>
      <w:r w:rsidR="004028D8">
        <w:t xml:space="preserve"> Summary</w:t>
      </w:r>
    </w:p>
    <w:p w14:paraId="4B37C22D" w14:textId="245A5D5D" w:rsidR="007E7E55" w:rsidRPr="008005F0" w:rsidRDefault="007E7E55" w:rsidP="084D06CC">
      <w:pPr>
        <w:pStyle w:val="Heading1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bookmarkStart w:id="12" w:name="_Hlk138148672"/>
      <w:r w:rsidRPr="008005F0">
        <w:rPr>
          <w:rFonts w:asciiTheme="minorHAnsi" w:eastAsiaTheme="minorEastAsia" w:hAnsiTheme="minorHAnsi" w:cstheme="minorBidi"/>
          <w:color w:val="auto"/>
          <w:sz w:val="22"/>
          <w:szCs w:val="22"/>
        </w:rPr>
        <w:t>The existing BC Hydro transformer has reached the end of its serviceable life and requires replacement. The brick and cement structure</w:t>
      </w:r>
      <w:r w:rsidR="00660418" w:rsidRPr="008005F0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</w:t>
      </w:r>
      <w:r w:rsidRPr="008005F0">
        <w:rPr>
          <w:rFonts w:asciiTheme="minorHAnsi" w:eastAsiaTheme="minorEastAsia" w:hAnsiTheme="minorHAnsi" w:cstheme="minorBidi"/>
          <w:color w:val="auto"/>
          <w:sz w:val="22"/>
          <w:szCs w:val="22"/>
        </w:rPr>
        <w:t>containing the existing transformer</w:t>
      </w:r>
      <w:r w:rsidR="00F15E22" w:rsidRPr="008005F0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, and the concrete pad it rests on, </w:t>
      </w:r>
      <w:r w:rsidRPr="008005F0">
        <w:rPr>
          <w:rFonts w:asciiTheme="minorHAnsi" w:eastAsiaTheme="minorEastAsia" w:hAnsiTheme="minorHAnsi" w:cstheme="minorBidi"/>
          <w:color w:val="auto"/>
          <w:sz w:val="22"/>
          <w:szCs w:val="22"/>
        </w:rPr>
        <w:t>will be broken down and the rubble will be placed in containment bags in a designated laydown area, for subsequent removal by helicopter.  Machinery used in the project includes hand tools and portable drills. Waste materials will be contained within bulk bags in a laydown area adjacent to site and removed by helicopter (long line). New supplies will be brought in by helicopter (long line) and either placed in</w:t>
      </w:r>
      <w:r w:rsidR="008407C7" w:rsidRPr="008005F0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the</w:t>
      </w:r>
      <w:r w:rsidRPr="008005F0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laydown area (construction materials) o</w:t>
      </w:r>
      <w:r w:rsidR="611C2232" w:rsidRPr="008005F0">
        <w:rPr>
          <w:rFonts w:asciiTheme="minorHAnsi" w:eastAsiaTheme="minorEastAsia" w:hAnsiTheme="minorHAnsi" w:cstheme="minorBidi"/>
          <w:color w:val="auto"/>
          <w:sz w:val="22"/>
          <w:szCs w:val="22"/>
        </w:rPr>
        <w:t>r</w:t>
      </w:r>
      <w:r w:rsidRPr="008005F0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placed in situ (transformer). </w:t>
      </w:r>
      <w:r w:rsidR="00965CAC" w:rsidRPr="008005F0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Once the old doghouse and pad are moved, the primary duct bank will be cut back to the first </w:t>
      </w:r>
      <w:r w:rsidR="00E37F53" w:rsidRPr="008005F0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supporting </w:t>
      </w:r>
      <w:r w:rsidR="00B6454C" w:rsidRPr="008005F0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concrete </w:t>
      </w:r>
      <w:r w:rsidR="00965CAC" w:rsidRPr="008005F0">
        <w:rPr>
          <w:rFonts w:asciiTheme="minorHAnsi" w:eastAsiaTheme="minorEastAsia" w:hAnsiTheme="minorHAnsi" w:cstheme="minorBidi"/>
          <w:color w:val="auto"/>
          <w:sz w:val="22"/>
          <w:szCs w:val="22"/>
        </w:rPr>
        <w:t>pier</w:t>
      </w:r>
      <w:r w:rsidR="00B6454C" w:rsidRPr="008005F0">
        <w:rPr>
          <w:rFonts w:asciiTheme="minorHAnsi" w:eastAsiaTheme="minorEastAsia" w:hAnsiTheme="minorHAnsi" w:cstheme="minorBidi"/>
          <w:color w:val="auto"/>
          <w:sz w:val="22"/>
          <w:szCs w:val="22"/>
        </w:rPr>
        <w:t>, removed</w:t>
      </w:r>
      <w:r w:rsidR="00965CAC" w:rsidRPr="008005F0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and re</w:t>
      </w:r>
      <w:r w:rsidR="00B6454C" w:rsidRPr="008005F0">
        <w:rPr>
          <w:rFonts w:asciiTheme="minorHAnsi" w:eastAsiaTheme="minorEastAsia" w:hAnsiTheme="minorHAnsi" w:cstheme="minorBidi"/>
          <w:color w:val="auto"/>
          <w:sz w:val="22"/>
          <w:szCs w:val="22"/>
        </w:rPr>
        <w:t>formed for replacement</w:t>
      </w:r>
      <w:r w:rsidR="00965CAC" w:rsidRPr="008005F0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.  </w:t>
      </w:r>
      <w:r w:rsidR="00B6454C" w:rsidRPr="008005F0">
        <w:rPr>
          <w:rFonts w:asciiTheme="minorHAnsi" w:eastAsiaTheme="minorEastAsia" w:hAnsiTheme="minorHAnsi" w:cstheme="minorBidi"/>
          <w:color w:val="auto"/>
          <w:sz w:val="22"/>
          <w:szCs w:val="22"/>
        </w:rPr>
        <w:t>Three 4</w:t>
      </w:r>
      <w:r w:rsidR="00E37F53" w:rsidRPr="008005F0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or </w:t>
      </w:r>
      <w:r w:rsidR="00B6454C" w:rsidRPr="008005F0">
        <w:rPr>
          <w:rFonts w:asciiTheme="minorHAnsi" w:eastAsiaTheme="minorEastAsia" w:hAnsiTheme="minorHAnsi" w:cstheme="minorBidi"/>
          <w:color w:val="auto"/>
          <w:sz w:val="22"/>
          <w:szCs w:val="22"/>
        </w:rPr>
        <w:t>5</w:t>
      </w:r>
      <w:r w:rsidR="00E37F53" w:rsidRPr="008005F0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inch </w:t>
      </w:r>
      <w:r w:rsidR="00965CAC" w:rsidRPr="008005F0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conduits will be </w:t>
      </w:r>
      <w:r w:rsidR="00B6454C" w:rsidRPr="008005F0">
        <w:rPr>
          <w:rFonts w:asciiTheme="minorHAnsi" w:eastAsiaTheme="minorEastAsia" w:hAnsiTheme="minorHAnsi" w:cstheme="minorBidi"/>
          <w:color w:val="auto"/>
          <w:sz w:val="22"/>
          <w:szCs w:val="22"/>
        </w:rPr>
        <w:t>routed</w:t>
      </w:r>
      <w:r w:rsidR="00965CAC" w:rsidRPr="008005F0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to the transformer pad window location</w:t>
      </w:r>
      <w:r w:rsidR="00B6454C" w:rsidRPr="008005F0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under the new precast concrete pad.</w:t>
      </w:r>
      <w:r w:rsidR="00965CAC" w:rsidRPr="008005F0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 </w:t>
      </w:r>
      <w:r w:rsidR="004D0100" w:rsidRPr="008005F0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A </w:t>
      </w:r>
      <w:r w:rsidR="00660418" w:rsidRPr="008005F0">
        <w:rPr>
          <w:rFonts w:asciiTheme="minorHAnsi" w:eastAsiaTheme="minorEastAsia" w:hAnsiTheme="minorHAnsi" w:cstheme="minorBidi"/>
          <w:color w:val="auto"/>
          <w:sz w:val="22"/>
          <w:szCs w:val="22"/>
        </w:rPr>
        <w:t>new</w:t>
      </w:r>
      <w:r w:rsidRPr="008005F0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</w:t>
      </w:r>
      <w:r w:rsidR="004D0100" w:rsidRPr="008005F0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precast </w:t>
      </w:r>
      <w:r w:rsidRPr="008005F0">
        <w:rPr>
          <w:rFonts w:asciiTheme="minorHAnsi" w:eastAsiaTheme="minorEastAsia" w:hAnsiTheme="minorHAnsi" w:cstheme="minorBidi"/>
          <w:color w:val="auto"/>
          <w:sz w:val="22"/>
          <w:szCs w:val="22"/>
        </w:rPr>
        <w:t>concrete pad</w:t>
      </w:r>
      <w:r w:rsidR="00BC1255" w:rsidRPr="008005F0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</w:t>
      </w:r>
      <w:r w:rsidR="004D0100" w:rsidRPr="008005F0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will be placed </w:t>
      </w:r>
      <w:r w:rsidR="00BC1255" w:rsidRPr="008005F0">
        <w:rPr>
          <w:rFonts w:asciiTheme="minorHAnsi" w:eastAsiaTheme="minorEastAsia" w:hAnsiTheme="minorHAnsi" w:cstheme="minorBidi"/>
          <w:color w:val="auto"/>
          <w:sz w:val="22"/>
          <w:szCs w:val="22"/>
        </w:rPr>
        <w:t>bedding aggregate</w:t>
      </w:r>
      <w:r w:rsidR="000425F1" w:rsidRPr="008005F0">
        <w:rPr>
          <w:rFonts w:asciiTheme="minorHAnsi" w:eastAsiaTheme="minorEastAsia" w:hAnsiTheme="minorHAnsi" w:cstheme="minorBidi"/>
          <w:color w:val="auto"/>
          <w:sz w:val="22"/>
          <w:szCs w:val="22"/>
        </w:rPr>
        <w:t>,</w:t>
      </w:r>
      <w:r w:rsidR="00660418" w:rsidRPr="008005F0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within the footprint of the pad currently supporting the doghouse</w:t>
      </w:r>
      <w:r w:rsidRPr="008005F0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. </w:t>
      </w:r>
      <w:r w:rsidR="004D0100" w:rsidRPr="008005F0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A new replacement transformer will be set on the precast pad.  </w:t>
      </w:r>
      <w:r w:rsidR="000425F1" w:rsidRPr="008005F0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A drain rock frame will be placed around the new pad, extending </w:t>
      </w:r>
      <w:r w:rsidR="00BC1255" w:rsidRPr="008005F0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300mm from </w:t>
      </w:r>
      <w:r w:rsidR="000425F1" w:rsidRPr="008005F0">
        <w:rPr>
          <w:rFonts w:asciiTheme="minorHAnsi" w:eastAsiaTheme="minorEastAsia" w:hAnsiTheme="minorHAnsi" w:cstheme="minorBidi"/>
          <w:color w:val="auto"/>
          <w:sz w:val="22"/>
          <w:szCs w:val="22"/>
        </w:rPr>
        <w:t>the footprint of the existing pad</w:t>
      </w:r>
      <w:r w:rsidR="00BC1255" w:rsidRPr="008005F0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on all sides</w:t>
      </w:r>
      <w:r w:rsidR="000425F1" w:rsidRPr="008005F0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. </w:t>
      </w:r>
      <w:r w:rsidR="00965CAC" w:rsidRPr="008005F0">
        <w:rPr>
          <w:rFonts w:asciiTheme="minorHAnsi" w:eastAsiaTheme="minorEastAsia" w:hAnsiTheme="minorHAnsi" w:cstheme="minorBidi"/>
          <w:color w:val="auto"/>
          <w:sz w:val="22"/>
          <w:szCs w:val="22"/>
        </w:rPr>
        <w:t>A grounding counterpoise will be buried 300mm below the bedding aggregate; a</w:t>
      </w:r>
      <w:r w:rsidR="000425F1" w:rsidRPr="008005F0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portable drill will be used to bore </w:t>
      </w:r>
      <w:r w:rsidR="004D0100" w:rsidRPr="008005F0">
        <w:rPr>
          <w:rFonts w:asciiTheme="minorHAnsi" w:eastAsiaTheme="minorEastAsia" w:hAnsiTheme="minorHAnsi" w:cstheme="minorBidi"/>
          <w:color w:val="auto"/>
          <w:sz w:val="22"/>
          <w:szCs w:val="22"/>
        </w:rPr>
        <w:t>four 3</w:t>
      </w:r>
      <w:r w:rsidR="000425F1" w:rsidRPr="008005F0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m deep </w:t>
      </w:r>
      <w:r w:rsidR="00BC1255" w:rsidRPr="008005F0">
        <w:rPr>
          <w:rFonts w:asciiTheme="minorHAnsi" w:eastAsiaTheme="minorEastAsia" w:hAnsiTheme="minorHAnsi" w:cstheme="minorBidi"/>
          <w:color w:val="auto"/>
          <w:sz w:val="22"/>
          <w:szCs w:val="22"/>
        </w:rPr>
        <w:t>ground rod</w:t>
      </w:r>
      <w:r w:rsidR="000425F1" w:rsidRPr="008005F0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holes into the bedrock, about 90 cm from the concrete pad</w:t>
      </w:r>
      <w:r w:rsidR="00BC1255" w:rsidRPr="008005F0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which will be fill with</w:t>
      </w:r>
      <w:r w:rsidR="00965CAC" w:rsidRPr="008005F0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a ground rod connected to the grounding counterpoise together with </w:t>
      </w:r>
      <w:r w:rsidR="00BC1255" w:rsidRPr="008005F0">
        <w:rPr>
          <w:rFonts w:asciiTheme="minorHAnsi" w:eastAsiaTheme="minorEastAsia" w:hAnsiTheme="minorHAnsi" w:cstheme="minorBidi"/>
          <w:color w:val="auto"/>
          <w:sz w:val="22"/>
          <w:szCs w:val="22"/>
        </w:rPr>
        <w:t>natural conductive material</w:t>
      </w:r>
      <w:r w:rsidR="000425F1" w:rsidRPr="008005F0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.  </w:t>
      </w:r>
      <w:r w:rsidR="00BC1255" w:rsidRPr="008005F0">
        <w:rPr>
          <w:rFonts w:asciiTheme="minorHAnsi" w:eastAsiaTheme="minorEastAsia" w:hAnsiTheme="minorHAnsi" w:cstheme="minorBidi"/>
          <w:color w:val="auto"/>
          <w:sz w:val="22"/>
          <w:szCs w:val="22"/>
        </w:rPr>
        <w:t>In addition, four 1 m deep fence post holes will be drilled into the bedrock, about 1 m from the concrete pad</w:t>
      </w:r>
      <w:r w:rsidR="00965CAC" w:rsidRPr="008005F0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and grouted into place</w:t>
      </w:r>
      <w:r w:rsidR="00BC1255" w:rsidRPr="008005F0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.  </w:t>
      </w:r>
      <w:r w:rsidR="000425F1" w:rsidRPr="008005F0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A non-conductive </w:t>
      </w:r>
      <w:r w:rsidR="00BC1255" w:rsidRPr="008005F0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removable </w:t>
      </w:r>
      <w:r w:rsidR="000425F1" w:rsidRPr="008005F0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vinyl fence will be attached to the posts to mitigate </w:t>
      </w:r>
      <w:r w:rsidR="00BC1255" w:rsidRPr="008005F0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electrical </w:t>
      </w:r>
      <w:r w:rsidR="000425F1" w:rsidRPr="008005F0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step-and-touch hazards. </w:t>
      </w:r>
      <w:r w:rsidRPr="008005F0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Personnel, small hand tools, and light material may be brought to the </w:t>
      </w:r>
      <w:r w:rsidR="00F15E22" w:rsidRPr="008005F0">
        <w:rPr>
          <w:rFonts w:asciiTheme="minorHAnsi" w:eastAsiaTheme="minorEastAsia" w:hAnsiTheme="minorHAnsi" w:cstheme="minorBidi"/>
          <w:color w:val="auto"/>
          <w:sz w:val="22"/>
          <w:szCs w:val="22"/>
        </w:rPr>
        <w:t>Lightstation</w:t>
      </w:r>
      <w:r w:rsidRPr="008005F0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by boat and carried to the project work area by wheelbarrow, using existing paths.</w:t>
      </w:r>
    </w:p>
    <w:p w14:paraId="515EC620" w14:textId="7AA1FAF6" w:rsidR="007E7E55" w:rsidRPr="008005F0" w:rsidRDefault="000425F1" w:rsidP="007E7E55">
      <w:pPr>
        <w:pStyle w:val="Heading1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 w:rsidRPr="008005F0">
        <w:rPr>
          <w:rFonts w:asciiTheme="minorHAnsi" w:eastAsiaTheme="minorEastAsia" w:hAnsiTheme="minorHAnsi" w:cstheme="minorBidi"/>
          <w:color w:val="auto"/>
          <w:sz w:val="22"/>
          <w:szCs w:val="22"/>
        </w:rPr>
        <w:t>Apart from drilling the fence-post holes into bedrock, n</w:t>
      </w:r>
      <w:r w:rsidR="007E7E55" w:rsidRPr="008005F0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o ground disturbance is expected with the project. </w:t>
      </w:r>
    </w:p>
    <w:p w14:paraId="2315E979" w14:textId="7AF2F0AF" w:rsidR="00500EA5" w:rsidRPr="008005F0" w:rsidRDefault="007E7E55" w:rsidP="007E7E55">
      <w:pPr>
        <w:pStyle w:val="Heading1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 w:rsidRPr="008005F0">
        <w:rPr>
          <w:rFonts w:asciiTheme="minorHAnsi" w:eastAsiaTheme="minorEastAsia" w:hAnsiTheme="minorHAnsi" w:cstheme="minorBidi"/>
          <w:color w:val="auto"/>
          <w:sz w:val="22"/>
          <w:szCs w:val="22"/>
        </w:rPr>
        <w:t>Helicopter slinging and boat support will be used to mobilize and demobilize equipment.</w:t>
      </w:r>
    </w:p>
    <w:bookmarkEnd w:id="12"/>
    <w:p w14:paraId="1F2BA746" w14:textId="77777777" w:rsidR="00500EA5" w:rsidRPr="008005F0" w:rsidRDefault="00500EA5" w:rsidP="00500EA5"/>
    <w:p w14:paraId="2C5BCF63" w14:textId="04D60F4E" w:rsidR="007D00B7" w:rsidRPr="008005F0" w:rsidRDefault="004028D8" w:rsidP="007E7E55">
      <w:pPr>
        <w:pStyle w:val="Heading1"/>
      </w:pPr>
      <w:r w:rsidRPr="008005F0">
        <w:t>Project Locations</w:t>
      </w:r>
      <w:bookmarkStart w:id="13" w:name="_Toc16780055"/>
    </w:p>
    <w:p w14:paraId="06195AB3" w14:textId="3325ACCC" w:rsidR="00500EA5" w:rsidRPr="00500EA5" w:rsidRDefault="00500EA5" w:rsidP="00500EA5">
      <w:pPr>
        <w:rPr>
          <w:rStyle w:val="normaltextrun"/>
          <w:rFonts w:ascii="Calibri" w:eastAsia="Times New Roman" w:hAnsi="Calibri" w:cs="Calibri"/>
        </w:rPr>
      </w:pPr>
      <w:r w:rsidRPr="008005F0">
        <w:rPr>
          <w:rStyle w:val="normaltextrun"/>
          <w:rFonts w:ascii="Calibri" w:eastAsia="Times New Roman" w:hAnsi="Calibri" w:cs="Calibri"/>
        </w:rPr>
        <w:t xml:space="preserve">Trial Islands Lightstation is located at Staines Point on the southern end of the southernmost island of the Trial Islands group. The </w:t>
      </w:r>
      <w:r w:rsidR="00F15E22" w:rsidRPr="008005F0">
        <w:rPr>
          <w:rStyle w:val="normaltextrun"/>
          <w:rFonts w:ascii="Calibri" w:eastAsia="Times New Roman" w:hAnsi="Calibri" w:cs="Calibri"/>
        </w:rPr>
        <w:t>Lightstation</w:t>
      </w:r>
      <w:r w:rsidRPr="008005F0">
        <w:rPr>
          <w:rStyle w:val="normaltextrun"/>
          <w:rFonts w:ascii="Calibri" w:eastAsia="Times New Roman" w:hAnsi="Calibri" w:cs="Calibri"/>
        </w:rPr>
        <w:t xml:space="preserve"> is located approximately 1</w:t>
      </w:r>
      <w:r w:rsidR="00F15E22" w:rsidRPr="008005F0">
        <w:rPr>
          <w:rStyle w:val="normaltextrun"/>
          <w:rFonts w:ascii="Calibri" w:eastAsia="Times New Roman" w:hAnsi="Calibri" w:cs="Calibri"/>
        </w:rPr>
        <w:t xml:space="preserve"> </w:t>
      </w:r>
      <w:r w:rsidRPr="008005F0">
        <w:rPr>
          <w:rStyle w:val="normaltextrun"/>
          <w:rFonts w:ascii="Calibri" w:eastAsia="Times New Roman" w:hAnsi="Calibri" w:cs="Calibri"/>
        </w:rPr>
        <w:t>km south of the Municipality of Oak Bay, east of Victoria, B.C., and 500</w:t>
      </w:r>
      <w:r w:rsidR="00F15E22" w:rsidRPr="008005F0">
        <w:rPr>
          <w:rStyle w:val="normaltextrun"/>
          <w:rFonts w:ascii="Calibri" w:eastAsia="Times New Roman" w:hAnsi="Calibri" w:cs="Calibri"/>
        </w:rPr>
        <w:t xml:space="preserve"> </w:t>
      </w:r>
      <w:r w:rsidRPr="008005F0">
        <w:rPr>
          <w:rStyle w:val="normaltextrun"/>
          <w:rFonts w:ascii="Calibri" w:eastAsia="Times New Roman" w:hAnsi="Calibri" w:cs="Calibri"/>
        </w:rPr>
        <w:t>m south of McNeill Bay, B.C. The site is surrounded by the Trial Islands Ecological Reserve and is within the South Coast area of the DFO-Pacific.</w:t>
      </w:r>
      <w:r w:rsidRPr="00500EA5">
        <w:rPr>
          <w:rStyle w:val="normaltextrun"/>
          <w:rFonts w:ascii="Calibri" w:eastAsia="Times New Roman" w:hAnsi="Calibri" w:cs="Calibri"/>
        </w:rPr>
        <w:t xml:space="preserve"> </w:t>
      </w:r>
    </w:p>
    <w:p w14:paraId="00853E56" w14:textId="4762EAA5" w:rsidR="00500EA5" w:rsidRPr="00500EA5" w:rsidRDefault="00500EA5" w:rsidP="00500EA5">
      <w:pPr>
        <w:rPr>
          <w:rStyle w:val="normaltextrun"/>
          <w:rFonts w:ascii="Calibri" w:eastAsia="Times New Roman" w:hAnsi="Calibri" w:cs="Calibri"/>
        </w:rPr>
      </w:pPr>
      <w:r w:rsidRPr="00500EA5">
        <w:rPr>
          <w:rStyle w:val="normaltextrun"/>
          <w:rFonts w:ascii="Calibri" w:eastAsia="Times New Roman" w:hAnsi="Calibri" w:cs="Calibri"/>
        </w:rPr>
        <w:t xml:space="preserve">Access by sea and air. Helicopter landing on the site is limited due to the surrounding ecological reserve. </w:t>
      </w:r>
    </w:p>
    <w:p w14:paraId="4A7D209C" w14:textId="5C13F620" w:rsidR="00500EA5" w:rsidRPr="00500EA5" w:rsidRDefault="00500EA5" w:rsidP="00500EA5">
      <w:pPr>
        <w:rPr>
          <w:rStyle w:val="normaltextrun"/>
          <w:rFonts w:ascii="Calibri" w:eastAsia="Times New Roman" w:hAnsi="Calibri" w:cs="Calibri"/>
        </w:rPr>
      </w:pPr>
      <w:r w:rsidRPr="00500EA5">
        <w:rPr>
          <w:rStyle w:val="normaltextrun"/>
          <w:rFonts w:ascii="Calibri" w:eastAsia="Times New Roman" w:hAnsi="Calibri" w:cs="Calibri"/>
        </w:rPr>
        <w:t xml:space="preserve">Latitude: 48.3953 </w:t>
      </w:r>
    </w:p>
    <w:p w14:paraId="38E12DB6" w14:textId="3D58DD65" w:rsidR="133F5673" w:rsidRDefault="00500EA5" w:rsidP="00500EA5">
      <w:r w:rsidRPr="00500EA5">
        <w:rPr>
          <w:rStyle w:val="normaltextrun"/>
          <w:rFonts w:ascii="Calibri" w:eastAsia="Times New Roman" w:hAnsi="Calibri" w:cs="Calibri"/>
        </w:rPr>
        <w:t>Longitude: -123.3050</w:t>
      </w:r>
    </w:p>
    <w:bookmarkEnd w:id="13"/>
    <w:p w14:paraId="3F8679DA" w14:textId="77777777" w:rsidR="00241798" w:rsidRPr="000663A5" w:rsidRDefault="00241798" w:rsidP="133F5673">
      <w:pPr>
        <w:rPr>
          <w:rFonts w:asciiTheme="minorHAnsi" w:hAnsiTheme="minorHAnsi" w:cstheme="minorBidi"/>
          <w:lang w:val="fr-FR"/>
        </w:rPr>
      </w:pPr>
    </w:p>
    <w:sectPr w:rsidR="00241798" w:rsidRPr="000663A5" w:rsidSect="00A23758">
      <w:pgSz w:w="12240" w:h="15840"/>
      <w:pgMar w:top="810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F32AA" w14:textId="77777777" w:rsidR="006055AA" w:rsidRDefault="006055AA" w:rsidP="00AF49B1">
      <w:pPr>
        <w:spacing w:after="0" w:line="240" w:lineRule="auto"/>
      </w:pPr>
      <w:r>
        <w:separator/>
      </w:r>
    </w:p>
  </w:endnote>
  <w:endnote w:type="continuationSeparator" w:id="0">
    <w:p w14:paraId="724AA061" w14:textId="77777777" w:rsidR="006055AA" w:rsidRDefault="006055AA" w:rsidP="00AF49B1">
      <w:pPr>
        <w:spacing w:after="0" w:line="240" w:lineRule="auto"/>
      </w:pPr>
      <w:r>
        <w:continuationSeparator/>
      </w:r>
    </w:p>
  </w:endnote>
  <w:endnote w:type="continuationNotice" w:id="1">
    <w:p w14:paraId="3CED3FAA" w14:textId="77777777" w:rsidR="006055AA" w:rsidRDefault="006055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MT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F85C4" w14:textId="77777777" w:rsidR="006055AA" w:rsidRDefault="006055AA" w:rsidP="00AF49B1">
      <w:pPr>
        <w:spacing w:after="0" w:line="240" w:lineRule="auto"/>
      </w:pPr>
      <w:r>
        <w:separator/>
      </w:r>
    </w:p>
  </w:footnote>
  <w:footnote w:type="continuationSeparator" w:id="0">
    <w:p w14:paraId="113DAC4B" w14:textId="77777777" w:rsidR="006055AA" w:rsidRDefault="006055AA" w:rsidP="00AF49B1">
      <w:pPr>
        <w:spacing w:after="0" w:line="240" w:lineRule="auto"/>
      </w:pPr>
      <w:r>
        <w:continuationSeparator/>
      </w:r>
    </w:p>
  </w:footnote>
  <w:footnote w:type="continuationNotice" w:id="1">
    <w:p w14:paraId="6883689D" w14:textId="77777777" w:rsidR="006055AA" w:rsidRDefault="006055AA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87A"/>
    <w:rsid w:val="00022FC8"/>
    <w:rsid w:val="00037543"/>
    <w:rsid w:val="000425F1"/>
    <w:rsid w:val="000663A5"/>
    <w:rsid w:val="000959AF"/>
    <w:rsid w:val="000C4CE0"/>
    <w:rsid w:val="000D0AB1"/>
    <w:rsid w:val="000E396E"/>
    <w:rsid w:val="000F43F7"/>
    <w:rsid w:val="001356F5"/>
    <w:rsid w:val="001429A1"/>
    <w:rsid w:val="00184F1C"/>
    <w:rsid w:val="00193E3A"/>
    <w:rsid w:val="001B3771"/>
    <w:rsid w:val="001B5323"/>
    <w:rsid w:val="001E3CED"/>
    <w:rsid w:val="00210E06"/>
    <w:rsid w:val="00241798"/>
    <w:rsid w:val="00244203"/>
    <w:rsid w:val="002C39D6"/>
    <w:rsid w:val="002C54FE"/>
    <w:rsid w:val="002D0BC3"/>
    <w:rsid w:val="00337767"/>
    <w:rsid w:val="0034497E"/>
    <w:rsid w:val="00376E8F"/>
    <w:rsid w:val="00386C9C"/>
    <w:rsid w:val="00392E2E"/>
    <w:rsid w:val="00396D7E"/>
    <w:rsid w:val="003B55E4"/>
    <w:rsid w:val="004028D8"/>
    <w:rsid w:val="0041261D"/>
    <w:rsid w:val="00452209"/>
    <w:rsid w:val="00460CBD"/>
    <w:rsid w:val="00461212"/>
    <w:rsid w:val="004A0E02"/>
    <w:rsid w:val="004C12FB"/>
    <w:rsid w:val="004D0100"/>
    <w:rsid w:val="004F5238"/>
    <w:rsid w:val="00500C71"/>
    <w:rsid w:val="00500EA5"/>
    <w:rsid w:val="00531235"/>
    <w:rsid w:val="00533ED1"/>
    <w:rsid w:val="005454DB"/>
    <w:rsid w:val="00550FD1"/>
    <w:rsid w:val="00587E47"/>
    <w:rsid w:val="005E689E"/>
    <w:rsid w:val="005F3379"/>
    <w:rsid w:val="005F4CBD"/>
    <w:rsid w:val="006055AA"/>
    <w:rsid w:val="00643F7A"/>
    <w:rsid w:val="00644386"/>
    <w:rsid w:val="00654894"/>
    <w:rsid w:val="00660418"/>
    <w:rsid w:val="00685DA0"/>
    <w:rsid w:val="006978B4"/>
    <w:rsid w:val="00711279"/>
    <w:rsid w:val="00716015"/>
    <w:rsid w:val="007477ED"/>
    <w:rsid w:val="00777B19"/>
    <w:rsid w:val="00787C11"/>
    <w:rsid w:val="007B188F"/>
    <w:rsid w:val="007D00B7"/>
    <w:rsid w:val="007E7E55"/>
    <w:rsid w:val="008005F0"/>
    <w:rsid w:val="008407C7"/>
    <w:rsid w:val="008679CD"/>
    <w:rsid w:val="00885BB2"/>
    <w:rsid w:val="008B6DA0"/>
    <w:rsid w:val="00916C25"/>
    <w:rsid w:val="009404CA"/>
    <w:rsid w:val="00965CAC"/>
    <w:rsid w:val="00965F0F"/>
    <w:rsid w:val="0097387A"/>
    <w:rsid w:val="00990089"/>
    <w:rsid w:val="009A01AF"/>
    <w:rsid w:val="009B694C"/>
    <w:rsid w:val="009D7564"/>
    <w:rsid w:val="00A22F5C"/>
    <w:rsid w:val="00A23758"/>
    <w:rsid w:val="00A237B3"/>
    <w:rsid w:val="00A4241B"/>
    <w:rsid w:val="00A53074"/>
    <w:rsid w:val="00A54232"/>
    <w:rsid w:val="00AF49B1"/>
    <w:rsid w:val="00B57DC1"/>
    <w:rsid w:val="00B6454C"/>
    <w:rsid w:val="00B7461C"/>
    <w:rsid w:val="00B91135"/>
    <w:rsid w:val="00BB61D7"/>
    <w:rsid w:val="00BC1255"/>
    <w:rsid w:val="00BC1FE5"/>
    <w:rsid w:val="00BC4DA6"/>
    <w:rsid w:val="00C00C1D"/>
    <w:rsid w:val="00CA05F9"/>
    <w:rsid w:val="00CC7053"/>
    <w:rsid w:val="00D354BC"/>
    <w:rsid w:val="00D71DA7"/>
    <w:rsid w:val="00D90E3D"/>
    <w:rsid w:val="00D96A50"/>
    <w:rsid w:val="00DB0F77"/>
    <w:rsid w:val="00DC05F0"/>
    <w:rsid w:val="00DC6344"/>
    <w:rsid w:val="00DD0BD5"/>
    <w:rsid w:val="00E01251"/>
    <w:rsid w:val="00E37F53"/>
    <w:rsid w:val="00E408DC"/>
    <w:rsid w:val="00E558AE"/>
    <w:rsid w:val="00E602E4"/>
    <w:rsid w:val="00E642EF"/>
    <w:rsid w:val="00ED500C"/>
    <w:rsid w:val="00F0634B"/>
    <w:rsid w:val="00F15E22"/>
    <w:rsid w:val="00F468C2"/>
    <w:rsid w:val="00FC52D4"/>
    <w:rsid w:val="00FE1B61"/>
    <w:rsid w:val="021FE627"/>
    <w:rsid w:val="0321EDCA"/>
    <w:rsid w:val="03C76807"/>
    <w:rsid w:val="06D98332"/>
    <w:rsid w:val="084D06CC"/>
    <w:rsid w:val="08D6A009"/>
    <w:rsid w:val="0A310D2C"/>
    <w:rsid w:val="0B1CE299"/>
    <w:rsid w:val="0B721CAC"/>
    <w:rsid w:val="0BEFAA67"/>
    <w:rsid w:val="102605CD"/>
    <w:rsid w:val="133F5673"/>
    <w:rsid w:val="16D86490"/>
    <w:rsid w:val="1B3AF3E9"/>
    <w:rsid w:val="1DDC60C7"/>
    <w:rsid w:val="1EDCA27E"/>
    <w:rsid w:val="1F0159D6"/>
    <w:rsid w:val="1F75CC0D"/>
    <w:rsid w:val="23443E01"/>
    <w:rsid w:val="25F49C48"/>
    <w:rsid w:val="28BEE4A7"/>
    <w:rsid w:val="291778D3"/>
    <w:rsid w:val="29B1DF73"/>
    <w:rsid w:val="2AB1A2ED"/>
    <w:rsid w:val="2B91880B"/>
    <w:rsid w:val="3022C26E"/>
    <w:rsid w:val="31CD778E"/>
    <w:rsid w:val="33EA1EB9"/>
    <w:rsid w:val="376E64F0"/>
    <w:rsid w:val="39BF6B54"/>
    <w:rsid w:val="3C2A2F8C"/>
    <w:rsid w:val="3F401E93"/>
    <w:rsid w:val="479E58E3"/>
    <w:rsid w:val="4B4F52FF"/>
    <w:rsid w:val="4C76890D"/>
    <w:rsid w:val="4DDBFAAD"/>
    <w:rsid w:val="4E7C1F27"/>
    <w:rsid w:val="4ECE64D4"/>
    <w:rsid w:val="52810D7F"/>
    <w:rsid w:val="52B6008A"/>
    <w:rsid w:val="541355C9"/>
    <w:rsid w:val="546A026E"/>
    <w:rsid w:val="5A511F90"/>
    <w:rsid w:val="5ECE1BA3"/>
    <w:rsid w:val="60DA3A3B"/>
    <w:rsid w:val="611C2232"/>
    <w:rsid w:val="6502BE0D"/>
    <w:rsid w:val="6654C7BD"/>
    <w:rsid w:val="679DCF0F"/>
    <w:rsid w:val="6B4F2055"/>
    <w:rsid w:val="6D462E1A"/>
    <w:rsid w:val="6F3D25DA"/>
    <w:rsid w:val="782F1DF1"/>
    <w:rsid w:val="7AC2F6CF"/>
    <w:rsid w:val="7CBB5765"/>
    <w:rsid w:val="7D4BC948"/>
    <w:rsid w:val="7F02C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08F898"/>
  <w15:chartTrackingRefBased/>
  <w15:docId w15:val="{34553631-0D07-418C-8AA0-E5828ADAA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133F5673"/>
    <w:pPr>
      <w:spacing w:after="20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133F56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133F56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133F567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133F567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133F567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133F567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133F567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133F567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133F567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387A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133F5673"/>
    <w:rPr>
      <w:rFonts w:asciiTheme="majorHAnsi" w:eastAsiaTheme="majorEastAsia" w:hAnsiTheme="majorHAnsi" w:cstheme="majorBidi"/>
      <w:noProof w:val="0"/>
      <w:color w:val="2E74B5" w:themeColor="accent1" w:themeShade="BF"/>
      <w:sz w:val="32"/>
      <w:szCs w:val="32"/>
      <w:lang w:val="en-CA"/>
    </w:rPr>
  </w:style>
  <w:style w:type="character" w:customStyle="1" w:styleId="fontstyle01">
    <w:name w:val="fontstyle01"/>
    <w:basedOn w:val="DefaultParagraphFont"/>
    <w:rsid w:val="00BC1FE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133F567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133F5673"/>
    <w:rPr>
      <w:rFonts w:ascii="Segoe UI" w:eastAsiaTheme="minorEastAsia" w:hAnsi="Segoe UI" w:cs="Segoe UI"/>
      <w:noProof w:val="0"/>
      <w:sz w:val="18"/>
      <w:szCs w:val="18"/>
      <w:lang w:val="en-CA"/>
    </w:rPr>
  </w:style>
  <w:style w:type="paragraph" w:customStyle="1" w:styleId="LetterText">
    <w:name w:val="Letter Text"/>
    <w:basedOn w:val="Normal"/>
    <w:uiPriority w:val="1"/>
    <w:rsid w:val="133F5673"/>
    <w:pPr>
      <w:spacing w:after="240"/>
      <w:jc w:val="both"/>
    </w:pPr>
    <w:rPr>
      <w:rFonts w:eastAsia="Times New Roman" w:cs="Times New Roman"/>
      <w:sz w:val="20"/>
      <w:szCs w:val="20"/>
    </w:rPr>
  </w:style>
  <w:style w:type="character" w:styleId="CommentReference">
    <w:name w:val="annotation reference"/>
    <w:aliases w:val="Comment Reference-JWA,Comment Reference-AXYS2,Comment Reference-GEM"/>
    <w:basedOn w:val="DefaultParagraphFont"/>
    <w:semiHidden/>
    <w:unhideWhenUsed/>
    <w:rsid w:val="006548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1"/>
    <w:semiHidden/>
    <w:unhideWhenUsed/>
    <w:rsid w:val="133F5673"/>
    <w:pPr>
      <w:spacing w:after="1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1"/>
    <w:semiHidden/>
    <w:rsid w:val="133F5673"/>
    <w:rPr>
      <w:noProof w:val="0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133F5673"/>
    <w:pPr>
      <w:spacing w:after="200"/>
    </w:pPr>
    <w:rPr>
      <w:rFonts w:eastAsiaTheme="minorEastAs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133F5673"/>
    <w:rPr>
      <w:rFonts w:ascii="Arial" w:eastAsiaTheme="minorEastAsia" w:hAnsi="Arial" w:cs="Arial"/>
      <w:b/>
      <w:bCs/>
      <w:noProof w:val="0"/>
      <w:sz w:val="20"/>
      <w:szCs w:val="20"/>
      <w:lang w:val="en-CA"/>
    </w:rPr>
  </w:style>
  <w:style w:type="paragraph" w:styleId="Title">
    <w:name w:val="Title"/>
    <w:basedOn w:val="Normal"/>
    <w:next w:val="Normal"/>
    <w:link w:val="TitleChar"/>
    <w:uiPriority w:val="10"/>
    <w:qFormat/>
    <w:rsid w:val="133F5673"/>
    <w:pPr>
      <w:spacing w:after="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133F5673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133F567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133F5673"/>
    <w:pPr>
      <w:spacing w:before="360" w:after="360"/>
      <w:ind w:left="864" w:right="864"/>
      <w:jc w:val="center"/>
    </w:pPr>
    <w:rPr>
      <w:i/>
      <w:iCs/>
      <w:color w:val="5B9BD5" w:themeColor="accent1"/>
    </w:rPr>
  </w:style>
  <w:style w:type="paragraph" w:styleId="ListParagraph">
    <w:name w:val="List Paragraph"/>
    <w:basedOn w:val="Normal"/>
    <w:uiPriority w:val="34"/>
    <w:qFormat/>
    <w:rsid w:val="133F567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133F5673"/>
    <w:rPr>
      <w:rFonts w:asciiTheme="majorHAnsi" w:eastAsiaTheme="majorEastAsia" w:hAnsiTheme="majorHAnsi" w:cstheme="majorBidi"/>
      <w:noProof w:val="0"/>
      <w:color w:val="2E74B5" w:themeColor="accent1" w:themeShade="BF"/>
      <w:sz w:val="26"/>
      <w:szCs w:val="26"/>
      <w:lang w:val="en-CA"/>
    </w:rPr>
  </w:style>
  <w:style w:type="character" w:customStyle="1" w:styleId="Heading3Char">
    <w:name w:val="Heading 3 Char"/>
    <w:basedOn w:val="DefaultParagraphFont"/>
    <w:link w:val="Heading3"/>
    <w:uiPriority w:val="9"/>
    <w:rsid w:val="133F5673"/>
    <w:rPr>
      <w:rFonts w:asciiTheme="majorHAnsi" w:eastAsiaTheme="majorEastAsia" w:hAnsiTheme="majorHAnsi" w:cstheme="majorBidi"/>
      <w:noProof w:val="0"/>
      <w:color w:val="1F4D78"/>
      <w:sz w:val="24"/>
      <w:szCs w:val="24"/>
      <w:lang w:val="en-CA"/>
    </w:rPr>
  </w:style>
  <w:style w:type="character" w:customStyle="1" w:styleId="Heading4Char">
    <w:name w:val="Heading 4 Char"/>
    <w:basedOn w:val="DefaultParagraphFont"/>
    <w:link w:val="Heading4"/>
    <w:uiPriority w:val="9"/>
    <w:rsid w:val="133F5673"/>
    <w:rPr>
      <w:rFonts w:asciiTheme="majorHAnsi" w:eastAsiaTheme="majorEastAsia" w:hAnsiTheme="majorHAnsi" w:cstheme="majorBidi"/>
      <w:i/>
      <w:iCs/>
      <w:noProof w:val="0"/>
      <w:color w:val="2E74B5" w:themeColor="accent1" w:themeShade="BF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rsid w:val="133F5673"/>
    <w:rPr>
      <w:rFonts w:asciiTheme="majorHAnsi" w:eastAsiaTheme="majorEastAsia" w:hAnsiTheme="majorHAnsi" w:cstheme="majorBidi"/>
      <w:noProof w:val="0"/>
      <w:color w:val="2E74B5" w:themeColor="accent1" w:themeShade="BF"/>
      <w:lang w:val="en-CA"/>
    </w:rPr>
  </w:style>
  <w:style w:type="character" w:customStyle="1" w:styleId="Heading6Char">
    <w:name w:val="Heading 6 Char"/>
    <w:basedOn w:val="DefaultParagraphFont"/>
    <w:link w:val="Heading6"/>
    <w:uiPriority w:val="9"/>
    <w:rsid w:val="133F5673"/>
    <w:rPr>
      <w:rFonts w:asciiTheme="majorHAnsi" w:eastAsiaTheme="majorEastAsia" w:hAnsiTheme="majorHAnsi" w:cstheme="majorBidi"/>
      <w:noProof w:val="0"/>
      <w:color w:val="1F4D78"/>
      <w:lang w:val="en-CA"/>
    </w:rPr>
  </w:style>
  <w:style w:type="character" w:customStyle="1" w:styleId="Heading7Char">
    <w:name w:val="Heading 7 Char"/>
    <w:basedOn w:val="DefaultParagraphFont"/>
    <w:link w:val="Heading7"/>
    <w:uiPriority w:val="9"/>
    <w:rsid w:val="133F5673"/>
    <w:rPr>
      <w:rFonts w:asciiTheme="majorHAnsi" w:eastAsiaTheme="majorEastAsia" w:hAnsiTheme="majorHAnsi" w:cstheme="majorBidi"/>
      <w:i/>
      <w:iCs/>
      <w:noProof w:val="0"/>
      <w:color w:val="1F4D78"/>
      <w:lang w:val="en-CA"/>
    </w:rPr>
  </w:style>
  <w:style w:type="character" w:customStyle="1" w:styleId="Heading8Char">
    <w:name w:val="Heading 8 Char"/>
    <w:basedOn w:val="DefaultParagraphFont"/>
    <w:link w:val="Heading8"/>
    <w:uiPriority w:val="9"/>
    <w:rsid w:val="133F5673"/>
    <w:rPr>
      <w:rFonts w:asciiTheme="majorHAnsi" w:eastAsiaTheme="majorEastAsia" w:hAnsiTheme="majorHAnsi" w:cstheme="majorBidi"/>
      <w:noProof w:val="0"/>
      <w:color w:val="272727"/>
      <w:sz w:val="21"/>
      <w:szCs w:val="21"/>
      <w:lang w:val="en-CA"/>
    </w:rPr>
  </w:style>
  <w:style w:type="character" w:customStyle="1" w:styleId="Heading9Char">
    <w:name w:val="Heading 9 Char"/>
    <w:basedOn w:val="DefaultParagraphFont"/>
    <w:link w:val="Heading9"/>
    <w:uiPriority w:val="9"/>
    <w:rsid w:val="133F5673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en-CA"/>
    </w:rPr>
  </w:style>
  <w:style w:type="character" w:customStyle="1" w:styleId="TitleChar">
    <w:name w:val="Title Char"/>
    <w:basedOn w:val="DefaultParagraphFont"/>
    <w:link w:val="Title"/>
    <w:uiPriority w:val="10"/>
    <w:rsid w:val="133F5673"/>
    <w:rPr>
      <w:rFonts w:asciiTheme="majorHAnsi" w:eastAsiaTheme="majorEastAsia" w:hAnsiTheme="majorHAnsi" w:cstheme="majorBidi"/>
      <w:noProof w:val="0"/>
      <w:sz w:val="56"/>
      <w:szCs w:val="56"/>
      <w:lang w:val="en-CA"/>
    </w:rPr>
  </w:style>
  <w:style w:type="character" w:customStyle="1" w:styleId="SubtitleChar">
    <w:name w:val="Subtitle Char"/>
    <w:basedOn w:val="DefaultParagraphFont"/>
    <w:link w:val="Subtitle"/>
    <w:uiPriority w:val="11"/>
    <w:rsid w:val="133F5673"/>
    <w:rPr>
      <w:rFonts w:asciiTheme="minorHAnsi" w:eastAsiaTheme="minorEastAsia" w:hAnsiTheme="minorHAnsi" w:cstheme="minorBidi"/>
      <w:noProof w:val="0"/>
      <w:color w:val="5A5A5A"/>
      <w:lang w:val="en-CA"/>
    </w:rPr>
  </w:style>
  <w:style w:type="character" w:customStyle="1" w:styleId="QuoteChar">
    <w:name w:val="Quote Char"/>
    <w:basedOn w:val="DefaultParagraphFont"/>
    <w:link w:val="Quote"/>
    <w:uiPriority w:val="29"/>
    <w:rsid w:val="133F5673"/>
    <w:rPr>
      <w:i/>
      <w:iCs/>
      <w:noProof w:val="0"/>
      <w:color w:val="404040" w:themeColor="text1" w:themeTint="BF"/>
      <w:lang w:val="en-C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133F5673"/>
    <w:rPr>
      <w:i/>
      <w:iCs/>
      <w:noProof w:val="0"/>
      <w:color w:val="5B9BD5" w:themeColor="accent1"/>
      <w:lang w:val="en-CA"/>
    </w:rPr>
  </w:style>
  <w:style w:type="paragraph" w:styleId="TOC1">
    <w:name w:val="toc 1"/>
    <w:basedOn w:val="Normal"/>
    <w:next w:val="Normal"/>
    <w:uiPriority w:val="39"/>
    <w:unhideWhenUsed/>
    <w:rsid w:val="133F5673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133F5673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133F5673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133F5673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133F5673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133F5673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133F5673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133F5673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133F5673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133F5673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133F5673"/>
    <w:rPr>
      <w:noProof w:val="0"/>
      <w:sz w:val="20"/>
      <w:szCs w:val="20"/>
      <w:lang w:val="en-CA"/>
    </w:rPr>
  </w:style>
  <w:style w:type="paragraph" w:styleId="Footer">
    <w:name w:val="footer"/>
    <w:basedOn w:val="Normal"/>
    <w:link w:val="FooterChar"/>
    <w:uiPriority w:val="99"/>
    <w:unhideWhenUsed/>
    <w:rsid w:val="133F567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133F5673"/>
    <w:rPr>
      <w:noProof w:val="0"/>
      <w:lang w:val="en-C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133F5673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133F5673"/>
    <w:rPr>
      <w:noProof w:val="0"/>
      <w:sz w:val="20"/>
      <w:szCs w:val="20"/>
      <w:lang w:val="en-CA"/>
    </w:rPr>
  </w:style>
  <w:style w:type="paragraph" w:styleId="Header">
    <w:name w:val="header"/>
    <w:basedOn w:val="Normal"/>
    <w:link w:val="HeaderChar"/>
    <w:uiPriority w:val="99"/>
    <w:unhideWhenUsed/>
    <w:rsid w:val="133F567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133F5673"/>
    <w:rPr>
      <w:noProof w:val="0"/>
      <w:lang w:val="en-CA"/>
    </w:rPr>
  </w:style>
  <w:style w:type="paragraph" w:customStyle="1" w:styleId="paragraph">
    <w:name w:val="paragraph"/>
    <w:basedOn w:val="Normal"/>
    <w:rsid w:val="00500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500EA5"/>
  </w:style>
  <w:style w:type="character" w:customStyle="1" w:styleId="eop">
    <w:name w:val="eop"/>
    <w:basedOn w:val="DefaultParagraphFont"/>
    <w:rsid w:val="00500EA5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C39D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407C7"/>
    <w:pPr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7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8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0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9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liza.Gray@dfo-mpo.gc.ca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ceaa-acee.gc.ca/050/evaluations/Protection?culture=en-C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80F888634D0D44A853CEC4BC3F8311" ma:contentTypeVersion="12" ma:contentTypeDescription="Create a new document." ma:contentTypeScope="" ma:versionID="c282a1ea69bac234a9a4988586564630">
  <xsd:schema xmlns:xsd="http://www.w3.org/2001/XMLSchema" xmlns:xs="http://www.w3.org/2001/XMLSchema" xmlns:p="http://schemas.microsoft.com/office/2006/metadata/properties" xmlns:ns2="b9f2094f-3617-49e2-86e8-fd8a838c9b02" xmlns:ns3="d9627e59-bed0-4f7f-9704-3577b66d1859" targetNamespace="http://schemas.microsoft.com/office/2006/metadata/properties" ma:root="true" ma:fieldsID="b93e873e07e5bc23cc688472b71c7de9" ns2:_="" ns3:_="">
    <xsd:import namespace="b9f2094f-3617-49e2-86e8-fd8a838c9b02"/>
    <xsd:import namespace="d9627e59-bed0-4f7f-9704-3577b66d1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CompletionDateGoal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2094f-3617-49e2-86e8-fd8a838c9b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ompletionDateGoal" ma:index="10" nillable="true" ma:displayName="Complete By" ma:format="DateOnly" ma:internalName="CompletionDateGoal">
      <xsd:simpleType>
        <xsd:restriction base="dms:DateTim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cca27c4-1c34-4d50-97f2-be840b0de0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27e59-bed0-4f7f-9704-3577b66d185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4b6d770-f64b-4b42-a71b-8531188a50b8}" ma:internalName="TaxCatchAll" ma:showField="CatchAllData" ma:web="d9627e59-bed0-4f7f-9704-3577b66d18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ionDateGoal xmlns="b9f2094f-3617-49e2-86e8-fd8a838c9b02" xsi:nil="true"/>
    <TaxCatchAll xmlns="d9627e59-bed0-4f7f-9704-3577b66d1859" xsi:nil="true"/>
    <lcf76f155ced4ddcb4097134ff3c332f xmlns="b9f2094f-3617-49e2-86e8-fd8a838c9b0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1AFDD-1CE9-421F-B380-5D16496C5F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f2094f-3617-49e2-86e8-fd8a838c9b02"/>
    <ds:schemaRef ds:uri="d9627e59-bed0-4f7f-9704-3577b66d18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D805CE-0A9B-4D9D-93F0-90220009DBD7}">
  <ds:schemaRefs>
    <ds:schemaRef ds:uri="http://schemas.microsoft.com/office/2006/metadata/properties"/>
    <ds:schemaRef ds:uri="http://schemas.microsoft.com/office/infopath/2007/PartnerControls"/>
    <ds:schemaRef ds:uri="b9f2094f-3617-49e2-86e8-fd8a838c9b02"/>
    <ds:schemaRef ds:uri="d9627e59-bed0-4f7f-9704-3577b66d1859"/>
  </ds:schemaRefs>
</ds:datastoreItem>
</file>

<file path=customXml/itemProps3.xml><?xml version="1.0" encoding="utf-8"?>
<ds:datastoreItem xmlns:ds="http://schemas.openxmlformats.org/officeDocument/2006/customXml" ds:itemID="{D327AD45-FFBC-43B6-AEB9-192ECC7B45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82BB7A-A732-46A2-B1CB-CC648EEC8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DFO-MPO</Company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Connelly, Robin</dc:creator>
  <cp:keywords/>
  <dc:description/>
  <cp:lastModifiedBy>Myers, Rachel</cp:lastModifiedBy>
  <cp:revision>3</cp:revision>
  <dcterms:created xsi:type="dcterms:W3CDTF">2023-06-20T17:19:00Z</dcterms:created>
  <dcterms:modified xsi:type="dcterms:W3CDTF">2023-06-26T17:51:00Z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bfb733f-faef-464c-9b6d-731b56f94973_Enabled">
    <vt:lpwstr>true</vt:lpwstr>
  </property>
  <property fmtid="{D5CDD505-2E9C-101B-9397-08002B2CF9AE}" pid="3" name="MSIP_Label_1bfb733f-faef-464c-9b6d-731b56f94973_SetDate">
    <vt:lpwstr>2021-05-05T22:50:02Z</vt:lpwstr>
  </property>
  <property fmtid="{D5CDD505-2E9C-101B-9397-08002B2CF9AE}" pid="4" name="MSIP_Label_1bfb733f-faef-464c-9b6d-731b56f94973_Method">
    <vt:lpwstr>Standard</vt:lpwstr>
  </property>
  <property fmtid="{D5CDD505-2E9C-101B-9397-08002B2CF9AE}" pid="5" name="MSIP_Label_1bfb733f-faef-464c-9b6d-731b56f94973_Name">
    <vt:lpwstr>Unclass - Non-Classifié</vt:lpwstr>
  </property>
  <property fmtid="{D5CDD505-2E9C-101B-9397-08002B2CF9AE}" pid="6" name="MSIP_Label_1bfb733f-faef-464c-9b6d-731b56f94973_SiteId">
    <vt:lpwstr>1594fdae-a1d9-4405-915d-011467234338</vt:lpwstr>
  </property>
  <property fmtid="{D5CDD505-2E9C-101B-9397-08002B2CF9AE}" pid="7" name="MSIP_Label_1bfb733f-faef-464c-9b6d-731b56f94973_ActionId">
    <vt:lpwstr>4307bf13-af5b-40cf-b251-000032023722</vt:lpwstr>
  </property>
  <property fmtid="{D5CDD505-2E9C-101B-9397-08002B2CF9AE}" pid="8" name="ContentTypeId">
    <vt:lpwstr>0x0101008580F888634D0D44A853CEC4BC3F8311</vt:lpwstr>
  </property>
  <property fmtid="{D5CDD505-2E9C-101B-9397-08002B2CF9AE}" pid="9" name="MediaServiceImageTags">
    <vt:lpwstr/>
  </property>
</Properties>
</file>